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/>
      </w:pPr>
      <w:r>
        <w:rPr>
          <w:rStyle w:val="StrongEmphasis"/>
          <w:b w:val="false"/>
          <w:sz w:val="28"/>
          <w:szCs w:val="28"/>
        </w:rPr>
        <w:t>Федеральное государственное бюджетное учреждение науки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rStyle w:val="StrongEmphasis"/>
          <w:b w:val="false"/>
          <w:sz w:val="28"/>
          <w:szCs w:val="28"/>
        </w:rPr>
        <w:t>Институт общей физики им. А.М. Прохорова Российской академии наук</w:t>
      </w:r>
    </w:p>
    <w:p>
      <w:pPr>
        <w:pStyle w:val="Normal"/>
        <w:spacing w:lineRule="auto" w:line="360"/>
        <w:ind w:firstLine="720"/>
        <w:jc w:val="center"/>
        <w:rPr>
          <w:sz w:val="16"/>
          <w:szCs w:val="16"/>
        </w:rPr>
      </w:pPr>
      <w:r>
        <w:rPr>
          <w:sz w:val="16"/>
          <w:szCs w:val="16"/>
        </w:rPr>
        <w:t>(Название организации, где выполнена диссертация)</w:t>
      </w:r>
    </w:p>
    <w:p>
      <w:pPr>
        <w:pStyle w:val="Normal"/>
        <w:spacing w:lineRule="auto" w:line="36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На правах рукописи</w:t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Иванов Иван Иванович</w:t>
      </w:r>
    </w:p>
    <w:p>
      <w:pPr>
        <w:pStyle w:val="Normal"/>
        <w:spacing w:lineRule="auto" w:line="360"/>
        <w:jc w:val="center"/>
        <w:rPr/>
      </w:pPr>
      <w:r>
        <w:rPr>
          <w:sz w:val="16"/>
          <w:szCs w:val="16"/>
        </w:rPr>
        <w:t>(Фамилия, имя, отчество)</w:t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ПОЛУЧЕНИЕ И ИССЛЕДОВАНИЕ СТАБИЛЬНО ЛЮМИНЕСЦИРУЮЩИХ НАНОЧАСТИЦ КРЕМНИЯ</w:t>
      </w:r>
    </w:p>
    <w:p>
      <w:pPr>
        <w:pStyle w:val="Normal"/>
        <w:spacing w:lineRule="auto" w:line="360"/>
        <w:jc w:val="center"/>
        <w:rPr/>
      </w:pPr>
      <w:r>
        <w:rPr>
          <w:sz w:val="16"/>
          <w:szCs w:val="16"/>
        </w:rPr>
        <w:t>(Название диссертации)</w:t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01.04.21 – Лазерная физика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  <w:t>(шифр и наименование специальности дается по номенклатуре специальностей научных работников)</w:t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  <w:t>Диссертация на соискание ученой степени кандидата (доктора)</w:t>
      </w:r>
    </w:p>
    <w:p>
      <w:pPr>
        <w:pStyle w:val="Normal"/>
        <w:jc w:val="center"/>
        <w:rPr/>
      </w:pPr>
      <w:r>
        <w:rPr>
          <w:sz w:val="28"/>
          <w:szCs w:val="28"/>
        </w:rPr>
        <w:t>физико-математических наук</w:t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left="3686" w:firstLine="720"/>
        <w:rPr>
          <w:sz w:val="28"/>
          <w:szCs w:val="28"/>
        </w:rPr>
      </w:pPr>
      <w:r>
        <w:rPr>
          <w:sz w:val="28"/>
          <w:szCs w:val="28"/>
        </w:rPr>
        <w:t>Научный руководитель (консультант):</w:t>
      </w:r>
    </w:p>
    <w:p>
      <w:pPr>
        <w:pStyle w:val="Normal"/>
        <w:spacing w:lineRule="auto" w:line="360"/>
        <w:ind w:left="4952" w:firstLine="720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>
      <w:pPr>
        <w:pStyle w:val="Normal"/>
        <w:spacing w:lineRule="auto" w:line="36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-2694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Москва – 2012</w:t>
      </w:r>
    </w:p>
    <w:p>
      <w:pPr>
        <w:pStyle w:val="Normal"/>
        <w:tabs>
          <w:tab w:val="clear" w:pos="709"/>
          <w:tab w:val="left" w:pos="-2694" w:leader="none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(Город, год)</w:t>
      </w:r>
    </w:p>
    <w:p>
      <w:pPr>
        <w:pStyle w:val="Normal"/>
        <w:tabs>
          <w:tab w:val="clear" w:pos="709"/>
          <w:tab w:val="left" w:pos="-2694" w:leader="none"/>
        </w:tabs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20"/>
        <w:spacing w:lineRule="atLeast" w:line="24"/>
        <w:ind w:hanging="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Примечание. Подстрочный текст печатать не следует.</w:t>
      </w:r>
    </w:p>
    <w:sectPr>
      <w:footerReference w:type="default" r:id="rId2"/>
      <w:footerReference w:type="first" r:id="rId3"/>
      <w:type w:val="nextPage"/>
      <w:pgSz w:w="11906" w:h="16838"/>
      <w:pgMar w:left="1701" w:right="1134" w:header="0" w:top="1134" w:footer="709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Arial">
    <w:charset w:val="01"/>
    <w:family w:val="swiss"/>
    <w:pitch w:val="variable"/>
  </w:font>
  <w:font w:name="Calibri">
    <w:charset w:val="cc"/>
    <w:family w:val="swiss"/>
    <w:pitch w:val="variable"/>
  </w:font>
  <w:font w:name="Verdana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8900" cy="20955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900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7pt;height:1.65pt;mso-wrap-distance-left:0pt;mso-wrap-distance-right:0pt;mso-wrap-distance-top:0pt;mso-wrap-distance-bottom:0pt;margin-top:0.05pt;mso-position-vertical-relative:text;margin-left:447.5pt;mso-position-horizontal:right;mso-position-horizontal-relative:margin">
              <v:fill opacity="0f"/>
              <v:textbox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39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azanami Gothic" w:cs="DejaVu Sans"/>
        <w:szCs w:val="24"/>
        <w:lang w:val="en-US" w:eastAsia="ja-JP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ja-JP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ind w:firstLine="540"/>
      <w:outlineLvl w:val="0"/>
    </w:pPr>
    <w:rPr>
      <w:rFonts w:ascii="Arial" w:hAnsi="Arial" w:eastAsia="Calibri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b w:val="false"/>
      <w:i w:val="false"/>
      <w:sz w:val="28"/>
      <w:szCs w:val="28"/>
      <w:lang w:val="en-US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>
      <w:rFonts w:ascii="Symbol" w:hAnsi="Symbol" w:cs="Symbol"/>
    </w:rPr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Times New Roman" w:hAnsi="Times New Roman" w:cs="Times New Roman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>
      <w:rFonts w:ascii="Times New Roman" w:hAnsi="Times New Roman" w:cs="Times New Roman"/>
    </w:rPr>
  </w:style>
  <w:style w:type="character" w:styleId="WW8Num14z0">
    <w:name w:val="WW8Num14z0"/>
    <w:qFormat/>
    <w:rPr>
      <w:rFonts w:ascii="Times New Roman" w:hAnsi="Times New Roman" w:cs="Times New Roman"/>
    </w:rPr>
  </w:style>
  <w:style w:type="character" w:styleId="WW8Num15z0">
    <w:name w:val="WW8Num15z0"/>
    <w:qFormat/>
    <w:rPr>
      <w:sz w:val="28"/>
      <w:szCs w:val="28"/>
      <w:lang w:val="en-US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ascii="Times New Roman" w:hAnsi="Times New Roman" w:cs="Times New Roman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Symbol" w:hAnsi="Symbol" w:cs="Symbo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0z0">
    <w:name w:val="WW8Num20z0"/>
    <w:qFormat/>
    <w:rPr>
      <w:b w:val="false"/>
    </w:rPr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5z0">
    <w:name w:val="WW8Num25z0"/>
    <w:qFormat/>
    <w:rPr>
      <w:rFonts w:ascii="Times New Roman" w:hAnsi="Times New Roman" w:cs="Times New Roman"/>
    </w:rPr>
  </w:style>
  <w:style w:type="character" w:styleId="WW8Num26z0">
    <w:name w:val="WW8Num26z0"/>
    <w:qFormat/>
    <w:rPr>
      <w:rFonts w:ascii="Symbol" w:hAnsi="Symbol" w:cs="Symbol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7z0">
    <w:name w:val="WW8Num27z0"/>
    <w:qFormat/>
    <w:rPr>
      <w:rFonts w:ascii="Symbol" w:hAnsi="Symbol" w:cs="Symbol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2z0">
    <w:name w:val="WW8Num32z0"/>
    <w:qFormat/>
    <w:rPr>
      <w:rFonts w:ascii="Times New Roman" w:hAnsi="Times New Roman" w:cs="Times New Roman"/>
    </w:rPr>
  </w:style>
  <w:style w:type="character" w:styleId="WW8Num33z0">
    <w:name w:val="WW8Num33z0"/>
    <w:qFormat/>
    <w:rPr>
      <w:rFonts w:ascii="Times New Roman" w:hAnsi="Times New Roman" w:cs="Times New Roman"/>
    </w:rPr>
  </w:style>
  <w:style w:type="character" w:styleId="WW8Num34z0">
    <w:name w:val="WW8Num34z0"/>
    <w:qFormat/>
    <w:rPr/>
  </w:style>
  <w:style w:type="character" w:styleId="WW8Num34z1">
    <w:name w:val="WW8Num34z1"/>
    <w:qFormat/>
    <w:rPr/>
  </w:style>
  <w:style w:type="character" w:styleId="WW8Num34z2">
    <w:name w:val="WW8Num34z2"/>
    <w:qFormat/>
    <w:rPr/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WW8Num35z0">
    <w:name w:val="WW8Num35z0"/>
    <w:qFormat/>
    <w:rPr/>
  </w:style>
  <w:style w:type="character" w:styleId="WW8Num35z1">
    <w:name w:val="WW8Num35z1"/>
    <w:qFormat/>
    <w:rPr/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Style11">
    <w:name w:val="Основной шрифт абзаца"/>
    <w:qFormat/>
    <w:rPr/>
  </w:style>
  <w:style w:type="character" w:styleId="InternetLink">
    <w:name w:val="Internet Link"/>
    <w:rPr>
      <w:color w:val="0000FF"/>
      <w:u w:val="single"/>
      <w:lang w:val="en-GB" w:eastAsia="en-GB"/>
    </w:rPr>
  </w:style>
  <w:style w:type="character" w:styleId="PageNumber">
    <w:name w:val="Page Number"/>
    <w:basedOn w:val="Style11"/>
    <w:rPr/>
  </w:style>
  <w:style w:type="character" w:styleId="MTEquationSection">
    <w:name w:val="MTEquationSection"/>
    <w:qFormat/>
    <w:rPr>
      <w:i/>
      <w:vanish w:val="false"/>
      <w:color w:val="FF0000"/>
    </w:rPr>
  </w:style>
  <w:style w:type="character" w:styleId="Looklikelinkauthornameaqslistener">
    <w:name w:val="looklikelink authorname aqslistener"/>
    <w:basedOn w:val="Style11"/>
    <w:qFormat/>
    <w:rPr/>
  </w:style>
  <w:style w:type="character" w:styleId="St">
    <w:name w:val="st"/>
    <w:basedOn w:val="Style11"/>
    <w:qFormat/>
    <w:rPr/>
  </w:style>
  <w:style w:type="character" w:styleId="Thesaurus">
    <w:name w:val="thesaurus"/>
    <w:basedOn w:val="Style11"/>
    <w:qFormat/>
    <w:rPr/>
  </w:style>
  <w:style w:type="character" w:styleId="Emphasis">
    <w:name w:val="Emphasis"/>
    <w:qFormat/>
    <w:rPr>
      <w:i/>
      <w:iCs/>
    </w:rPr>
  </w:style>
  <w:style w:type="character" w:styleId="Style12">
    <w:name w:val="Текст выноски Знак"/>
    <w:qFormat/>
    <w:rPr>
      <w:rFonts w:ascii="Tahoma" w:hAnsi="Tahoma" w:cs="Tahoma"/>
      <w:sz w:val="16"/>
      <w:szCs w:val="16"/>
    </w:rPr>
  </w:style>
  <w:style w:type="character" w:styleId="Mediumtext">
    <w:name w:val="medium_text"/>
    <w:basedOn w:val="Style11"/>
    <w:qFormat/>
    <w:rPr/>
  </w:style>
  <w:style w:type="character" w:styleId="Shorttext">
    <w:name w:val="short_text"/>
    <w:basedOn w:val="Style11"/>
    <w:qFormat/>
    <w:rPr/>
  </w:style>
  <w:style w:type="character" w:styleId="Style13">
    <w:name w:val="Схема документа Знак"/>
    <w:qFormat/>
    <w:rPr>
      <w:rFonts w:ascii="Tahoma" w:hAnsi="Tahoma" w:cs="Tahoma"/>
      <w:sz w:val="16"/>
      <w:szCs w:val="16"/>
    </w:rPr>
  </w:style>
  <w:style w:type="character" w:styleId="StrongEmphasis">
    <w:name w:val="Strong Emphasis"/>
    <w:qFormat/>
    <w:rPr>
      <w:b/>
      <w:bCs/>
    </w:rPr>
  </w:style>
  <w:style w:type="character" w:styleId="Pagination">
    <w:name w:val="pagination"/>
    <w:basedOn w:val="Style11"/>
    <w:qFormat/>
    <w:rPr/>
  </w:style>
  <w:style w:type="character" w:styleId="Bigger1std">
    <w:name w:val="bigger1 std"/>
    <w:basedOn w:val="Style11"/>
    <w:qFormat/>
    <w:rPr/>
  </w:style>
  <w:style w:type="character" w:styleId="Bigger3std">
    <w:name w:val="bigger3 std"/>
    <w:basedOn w:val="Style11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Sazanami Gothic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</w:rPr>
  </w:style>
  <w:style w:type="paragraph" w:styleId="Style14">
    <w:name w:val="Название объекта"/>
    <w:basedOn w:val="Normal"/>
    <w:next w:val="Normal"/>
    <w:qFormat/>
    <w:pPr/>
    <w:rPr>
      <w:b/>
      <w:bCs/>
      <w:sz w:val="20"/>
      <w:szCs w:val="20"/>
    </w:rPr>
  </w:style>
  <w:style w:type="paragraph" w:styleId="Contents2">
    <w:name w:val="TOC 2"/>
    <w:basedOn w:val="Normal"/>
    <w:next w:val="Normal"/>
    <w:pPr>
      <w:spacing w:lineRule="auto" w:line="360"/>
      <w:ind w:left="240" w:hanging="0"/>
    </w:pPr>
    <w:rPr/>
  </w:style>
  <w:style w:type="paragraph" w:styleId="Contents3">
    <w:name w:val="TOC 3"/>
    <w:basedOn w:val="Normal"/>
    <w:next w:val="Normal"/>
    <w:pPr>
      <w:tabs>
        <w:tab w:val="clear" w:pos="709"/>
        <w:tab w:val="right" w:pos="8789" w:leader="dot"/>
      </w:tabs>
      <w:spacing w:lineRule="auto" w:line="360"/>
      <w:ind w:left="482" w:hanging="0"/>
    </w:pPr>
    <w:rPr/>
  </w:style>
  <w:style w:type="paragraph" w:styleId="Contents1">
    <w:name w:val="TOC 1"/>
    <w:basedOn w:val="Normal"/>
    <w:next w:val="Normal"/>
    <w:pPr>
      <w:tabs>
        <w:tab w:val="clear" w:pos="709"/>
        <w:tab w:val="right" w:pos="8777" w:leader="dot"/>
      </w:tabs>
      <w:spacing w:lineRule="auto" w:line="360"/>
    </w:pPr>
    <w:rPr/>
  </w:style>
  <w:style w:type="paragraph" w:styleId="Footer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">
    <w:name w:val="1 заголовок"/>
    <w:basedOn w:val="Heading1"/>
    <w:qFormat/>
    <w:pPr>
      <w:numPr>
        <w:ilvl w:val="0"/>
        <w:numId w:val="0"/>
      </w:numPr>
      <w:spacing w:lineRule="auto" w:line="360"/>
      <w:ind w:firstLine="540"/>
    </w:pPr>
    <w:rPr/>
  </w:style>
  <w:style w:type="paragraph" w:styleId="MTDisplayEquation">
    <w:name w:val="MTDisplayEquation"/>
    <w:basedOn w:val="Normal"/>
    <w:next w:val="Normal"/>
    <w:qFormat/>
    <w:pPr>
      <w:tabs>
        <w:tab w:val="clear" w:pos="709"/>
        <w:tab w:val="center" w:pos="4680" w:leader="none"/>
        <w:tab w:val="right" w:pos="9360" w:leader="none"/>
      </w:tabs>
      <w:spacing w:lineRule="auto" w:line="360"/>
      <w:ind w:firstLine="360"/>
      <w:jc w:val="center"/>
    </w:pPr>
    <w:rPr/>
  </w:style>
  <w:style w:type="paragraph" w:styleId="Style15">
    <w:name w:val="Обычный (веб)"/>
    <w:basedOn w:val="Normal"/>
    <w:qFormat/>
    <w:pPr>
      <w:spacing w:before="280" w:after="280"/>
    </w:pPr>
    <w:rPr/>
  </w:style>
  <w:style w:type="paragraph" w:styleId="06315">
    <w:name w:val="Стиль По ширине Первая строка:  063 см Междустр.интервал:  15 с..."/>
    <w:basedOn w:val="Normal"/>
    <w:qFormat/>
    <w:pPr>
      <w:spacing w:lineRule="auto" w:line="360"/>
      <w:ind w:firstLine="360"/>
      <w:jc w:val="both"/>
    </w:pPr>
    <w:rPr>
      <w:szCs w:val="20"/>
    </w:rPr>
  </w:style>
  <w:style w:type="paragraph" w:styleId="Style16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7">
    <w:name w:val="Схема документа"/>
    <w:basedOn w:val="Normal"/>
    <w:qFormat/>
    <w:pPr/>
    <w:rPr>
      <w:rFonts w:ascii="Tahoma" w:hAnsi="Tahoma" w:cs="Tahoma"/>
      <w:sz w:val="16"/>
      <w:szCs w:val="16"/>
    </w:rPr>
  </w:style>
  <w:style w:type="paragraph" w:styleId="Style18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Style19">
    <w:name w:val=" Знак"/>
    <w:basedOn w:val="Normal"/>
    <w:qFormat/>
    <w:pPr>
      <w:spacing w:lineRule="exact" w:line="240" w:before="0" w:after="160"/>
      <w:jc w:val="both"/>
    </w:pPr>
    <w:rPr>
      <w:rFonts w:ascii="Verdana" w:hAnsi="Verdana" w:cs="Verdana"/>
      <w:sz w:val="20"/>
      <w:szCs w:val="20"/>
      <w:lang w:val="en-US"/>
    </w:rPr>
  </w:style>
  <w:style w:type="paragraph" w:styleId="Style20">
    <w:name w:val="основной"/>
    <w:basedOn w:val="Normal"/>
    <w:qFormat/>
    <w:pPr>
      <w:spacing w:lineRule="auto" w:line="360"/>
      <w:ind w:firstLine="709"/>
      <w:jc w:val="both"/>
    </w:pPr>
    <w:rPr>
      <w:sz w:val="28"/>
      <w:szCs w:val="20"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LibreOffice/6.2.2.2$Linux_X86_64 LibreOffice_project/20$Build-2</Application>
  <Pages>1</Pages>
  <Words>74</Words>
  <Characters>599</Characters>
  <CharactersWithSpaces>657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2012-04-22T14:34:00Z</dcterms:created>
  <dc:creator>Alex</dc:creator>
  <dc:description/>
  <cp:keywords/>
  <dc:language>en-GB</dc:language>
  <cp:lastModifiedBy>Tatyana</cp:lastModifiedBy>
  <cp:lastPrinted>2012-04-18T12:31:00Z</cp:lastPrinted>
  <dcterms:modified xsi:type="dcterms:W3CDTF">2012-06-26T16:26:00Z</dcterms:modified>
  <cp:revision>5</cp:revision>
  <dc:subject/>
  <dc:title>Введение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(#S1.#E1)_x0000__x0000_</vt:lpwstr>
  </property>
  <property fmtid="{D5CDD505-2E9C-101B-9397-08002B2CF9AE}" pid="3" name="MTEquationSection">
    <vt:lpwstr>1_x0000__x0000_</vt:lpwstr>
  </property>
  <property fmtid="{D5CDD505-2E9C-101B-9397-08002B2CF9AE}" pid="4" name="MTWinEqns">
    <vt:bool>1</vt:bool>
  </property>
</Properties>
</file>