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19" w:type="dxa"/>
          </w:tcPr>
          <w:p w:rsidR="00AA7911" w:rsidRPr="006C01BE" w:rsidRDefault="003E0840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0">
              <w:rPr>
                <w:rFonts w:ascii="Times New Roman" w:hAnsi="Times New Roman" w:cs="Times New Roman"/>
                <w:sz w:val="24"/>
                <w:szCs w:val="24"/>
              </w:rPr>
              <w:t>Кузнецов Петр Иванович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степень.</w:t>
            </w:r>
          </w:p>
        </w:tc>
        <w:tc>
          <w:tcPr>
            <w:tcW w:w="5919" w:type="dxa"/>
          </w:tcPr>
          <w:p w:rsidR="00AA7911" w:rsidRPr="006C01BE" w:rsidRDefault="003E0840" w:rsidP="003E0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="00F175B2"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r w:rsidR="00F175B2" w:rsidRPr="006C01BE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6C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науки, по которой защищена диссертация.</w:t>
            </w:r>
          </w:p>
        </w:tc>
        <w:tc>
          <w:tcPr>
            <w:tcW w:w="5919" w:type="dxa"/>
          </w:tcPr>
          <w:p w:rsidR="00AA7911" w:rsidRPr="006C01BE" w:rsidRDefault="003E0840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0">
              <w:rPr>
                <w:rFonts w:ascii="Times New Roman" w:hAnsi="Times New Roman" w:cs="Times New Roman"/>
                <w:sz w:val="24"/>
                <w:szCs w:val="24"/>
              </w:rPr>
              <w:t>02.00.01 - Неорганическая химия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сокращенное </w:t>
            </w:r>
          </w:p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</w:t>
            </w:r>
          </w:p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являющейся основным местом работы.</w:t>
            </w:r>
          </w:p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AA7911" w:rsidRPr="006C01BE" w:rsidRDefault="000E660C" w:rsidP="006C01B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Фрязинский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науки </w:t>
            </w:r>
            <w:r w:rsidR="003E0840" w:rsidRPr="003E0840">
              <w:rPr>
                <w:rFonts w:ascii="Times New Roman" w:hAnsi="Times New Roman" w:cs="Times New Roman"/>
                <w:sz w:val="24"/>
                <w:szCs w:val="24"/>
              </w:rPr>
              <w:t>Институт радиотехники и электроники им. В. А. Котельникова Российской академии наук</w:t>
            </w:r>
          </w:p>
          <w:p w:rsidR="006C01BE" w:rsidRPr="006C01BE" w:rsidRDefault="000E660C" w:rsidP="003E0840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60C">
              <w:rPr>
                <w:rFonts w:ascii="Times New Roman" w:hAnsi="Times New Roman" w:cs="Times New Roman"/>
                <w:sz w:val="24"/>
                <w:szCs w:val="24"/>
              </w:rPr>
              <w:t>ФИРЭ им. В.А. Котельникова РАН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bookmarkStart w:id="2" w:name="_GoBack"/>
            <w:bookmarkEnd w:id="2"/>
          </w:p>
        </w:tc>
        <w:tc>
          <w:tcPr>
            <w:tcW w:w="5919" w:type="dxa"/>
          </w:tcPr>
          <w:p w:rsidR="00AA7911" w:rsidRPr="006C01BE" w:rsidRDefault="000E660C" w:rsidP="000E66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6C01BE" w:rsidRPr="00E07AD2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</w:t>
            </w:r>
            <w:r w:rsidR="00E07AD2" w:rsidRPr="00E07A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660C">
              <w:rPr>
                <w:rFonts w:ascii="Times New Roman" w:hAnsi="Times New Roman" w:cs="Times New Roman"/>
                <w:sz w:val="24"/>
                <w:szCs w:val="24"/>
              </w:rPr>
              <w:t>Лаборатория MOCVD роста полупроводников</w:t>
            </w:r>
          </w:p>
        </w:tc>
      </w:tr>
      <w:tr w:rsidR="00B574EF" w:rsidRPr="00CA1B13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15). </w:t>
            </w:r>
          </w:p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080752" w:rsidRPr="00080752" w:rsidRDefault="00DD2980" w:rsidP="00080752">
            <w:pPr>
              <w:pStyle w:val="a4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Averin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V. ; </w:t>
            </w:r>
            <w:proofErr w:type="spellStart"/>
            <w:r w:rsidRPr="00DD2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Kuznetsov</w:t>
            </w:r>
            <w:proofErr w:type="spellEnd"/>
            <w:r w:rsidRPr="00DD2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P. I. </w:t>
            </w:r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Zhitov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A.;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Zakharov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L. Yu.;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Kotov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V. M.</w:t>
            </w:r>
            <w:r w:rsidR="00080752" w:rsidRPr="00080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Two-Color </w:t>
            </w:r>
            <w:proofErr w:type="spellStart"/>
            <w:r w:rsidR="00080752" w:rsidRPr="00080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Photodetector</w:t>
            </w:r>
            <w:proofErr w:type="spellEnd"/>
            <w:r w:rsidR="00080752" w:rsidRPr="00080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the Visible Spectral Range Based on </w:t>
            </w:r>
            <w:proofErr w:type="spellStart"/>
            <w:r w:rsidR="00080752" w:rsidRPr="00080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ZnSe</w:t>
            </w:r>
            <w:proofErr w:type="spellEnd"/>
            <w:r w:rsidR="00080752" w:rsidRPr="00080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080752" w:rsidRPr="00080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ZnS</w:t>
            </w:r>
            <w:proofErr w:type="spellEnd"/>
            <w:r w:rsidR="00080752" w:rsidRPr="00080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080752" w:rsidRPr="00080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GaAs</w:t>
            </w:r>
            <w:proofErr w:type="spellEnd"/>
            <w:r w:rsidR="00080752" w:rsidRPr="00080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Bragg Reflector //Journal of Communications Technology and Electronics. – 2019. – Т. 64. – №. 10. – С. 1152-1155.</w:t>
            </w:r>
          </w:p>
          <w:p w:rsidR="00080752" w:rsidRPr="00080752" w:rsidRDefault="00DD2980" w:rsidP="00080752">
            <w:pPr>
              <w:pStyle w:val="a4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2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Kuznetsov</w:t>
            </w:r>
            <w:proofErr w:type="spellEnd"/>
            <w:r w:rsidRPr="00DD2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P., I </w:t>
            </w:r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Jitov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A. 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Golant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E., I;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Savelyev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 A.;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Sudas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D. P.;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Yakushcheva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G. G.;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Golant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K. M. Transmission spectrum alteration of a silica fiber taper while covering lateral surface with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heterostructure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ZnTe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/Bi2Te3 thin film //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Scripta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 2019. – Т. 94. – №. 2. – С. 025802.</w:t>
            </w:r>
          </w:p>
          <w:p w:rsidR="00080752" w:rsidRPr="00080752" w:rsidRDefault="00DD2980" w:rsidP="00080752">
            <w:pPr>
              <w:pStyle w:val="a4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Averin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V. ; </w:t>
            </w:r>
            <w:proofErr w:type="spellStart"/>
            <w:r w:rsidRPr="00DD2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Kuznetsov</w:t>
            </w:r>
            <w:proofErr w:type="spellEnd"/>
            <w:r w:rsidRPr="00DD2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P. I. </w:t>
            </w:r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Zhitov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A.;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Zakharov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L. Yu.;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Kotov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M.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Multicolour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photodetector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based on a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ZnSe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ZnTe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GaAs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heterostructure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//Quantum Electronics. – 2018. – Т. 48. – №. 7. – С. 675.</w:t>
            </w:r>
          </w:p>
          <w:p w:rsidR="00080752" w:rsidRPr="00080752" w:rsidRDefault="00DD2980" w:rsidP="00080752">
            <w:pPr>
              <w:pStyle w:val="a4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2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Kuznetsov</w:t>
            </w:r>
            <w:proofErr w:type="spellEnd"/>
            <w:r w:rsidRPr="00DD2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P. I. </w:t>
            </w:r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Shchamkhalova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 S. 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Yapaskurt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O.;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Shcherbakov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D.;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Luzanov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A.;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Yakushcheva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G. G.;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Jitov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A.;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Sizov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E. MOVPE deposition of Sb2Te3 and other phases of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-Te system on sapphire substrate //Journal of Crystal Growth. – 2017. – Т. 471. – С. 1-7.</w:t>
            </w:r>
          </w:p>
          <w:p w:rsidR="00080752" w:rsidRPr="00080752" w:rsidRDefault="00DD2980" w:rsidP="00080752">
            <w:pPr>
              <w:pStyle w:val="a4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Kozlovskiy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I. 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Krivobok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S. ; </w:t>
            </w:r>
            <w:proofErr w:type="spellStart"/>
            <w:r w:rsidRPr="00DD2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Kuznetsov</w:t>
            </w:r>
            <w:proofErr w:type="spellEnd"/>
            <w:r w:rsidRPr="00DD2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P. I.</w:t>
            </w:r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N.;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Onishchenko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 E.;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Pruchkina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A.;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Temiryazev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G. Formation and reconstruction of Se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nanoislands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surface of thin epitaxial ZnSe layers grown on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GaAs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substrates //Semiconductors. – 2016. – Т. 50. – №. 5. – С. 688-693.</w:t>
            </w:r>
          </w:p>
          <w:p w:rsidR="009E4CAE" w:rsidRPr="00DD2980" w:rsidRDefault="00DD2980" w:rsidP="00DD2980">
            <w:pPr>
              <w:pStyle w:val="a4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Kozlovsky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I. 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Krivobok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S. ; </w:t>
            </w:r>
            <w:proofErr w:type="spellStart"/>
            <w:r w:rsidRPr="00DD2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Kuznetsov</w:t>
            </w:r>
            <w:proofErr w:type="spellEnd"/>
            <w:r w:rsidRPr="00DD2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P. I.</w:t>
            </w:r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N.;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Onishchenko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 E.;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Pruchkina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A.;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Timiryazev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G.;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Chentsov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I.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Exciton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emission of crystalline Zn (S) Se thin films arranged in </w:t>
            </w:r>
            <w:proofErr w:type="spellStart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microcavities</w:t>
            </w:r>
            <w:proofErr w:type="spellEnd"/>
            <w:r w:rsidRPr="00DD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based on amorphous insulating coatings //Semiconductors. – 2016. – Т. 50. – №. 1. – С. 8-15.</w:t>
            </w:r>
          </w:p>
        </w:tc>
      </w:tr>
    </w:tbl>
    <w:p w:rsidR="00AA7911" w:rsidRPr="00CA1B13" w:rsidRDefault="00080752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</w:t>
      </w:r>
    </w:p>
    <w:p w:rsidR="00AA7911" w:rsidRPr="00CA1B13" w:rsidRDefault="00AA7911" w:rsidP="00AA7911">
      <w:pPr>
        <w:ind w:hanging="993"/>
        <w:jc w:val="center"/>
      </w:pPr>
    </w:p>
    <w:sectPr w:rsidR="00AA7911" w:rsidRPr="00CA1B13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121C5"/>
    <w:multiLevelType w:val="hybridMultilevel"/>
    <w:tmpl w:val="8FCC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A7911"/>
    <w:rsid w:val="00064D5F"/>
    <w:rsid w:val="00067190"/>
    <w:rsid w:val="00080752"/>
    <w:rsid w:val="00087846"/>
    <w:rsid w:val="00087C03"/>
    <w:rsid w:val="000A7EAF"/>
    <w:rsid w:val="000E660C"/>
    <w:rsid w:val="001251DB"/>
    <w:rsid w:val="001C1ADB"/>
    <w:rsid w:val="001D5927"/>
    <w:rsid w:val="00334396"/>
    <w:rsid w:val="003D7A73"/>
    <w:rsid w:val="003E0840"/>
    <w:rsid w:val="00415D0D"/>
    <w:rsid w:val="00424921"/>
    <w:rsid w:val="00527FAD"/>
    <w:rsid w:val="00592E52"/>
    <w:rsid w:val="005C3E83"/>
    <w:rsid w:val="006172A9"/>
    <w:rsid w:val="006738CA"/>
    <w:rsid w:val="006C01BE"/>
    <w:rsid w:val="00720474"/>
    <w:rsid w:val="008B533F"/>
    <w:rsid w:val="009550AA"/>
    <w:rsid w:val="009A668D"/>
    <w:rsid w:val="009B0B00"/>
    <w:rsid w:val="009E4CAE"/>
    <w:rsid w:val="00AA7911"/>
    <w:rsid w:val="00B574EF"/>
    <w:rsid w:val="00B801BA"/>
    <w:rsid w:val="00BB4F20"/>
    <w:rsid w:val="00CA1B13"/>
    <w:rsid w:val="00D83435"/>
    <w:rsid w:val="00DD2980"/>
    <w:rsid w:val="00E07AD2"/>
    <w:rsid w:val="00E6725E"/>
    <w:rsid w:val="00F118C8"/>
    <w:rsid w:val="00F1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6C01BE"/>
    <w:rPr>
      <w:color w:val="0000FF"/>
      <w:u w:val="single"/>
    </w:rPr>
  </w:style>
  <w:style w:type="character" w:styleId="a6">
    <w:name w:val="Emphasis"/>
    <w:basedOn w:val="a0"/>
    <w:uiPriority w:val="20"/>
    <w:qFormat/>
    <w:rsid w:val="006C01BE"/>
    <w:rPr>
      <w:i/>
      <w:iCs/>
    </w:rPr>
  </w:style>
  <w:style w:type="character" w:customStyle="1" w:styleId="hlfld-contribauthor">
    <w:name w:val="hlfld-contribauthor"/>
    <w:basedOn w:val="a0"/>
    <w:rsid w:val="006C01BE"/>
  </w:style>
  <w:style w:type="character" w:customStyle="1" w:styleId="cited-contentcbycitationarticle-contributors">
    <w:name w:val="cited-content_cbycitation_article-contributors"/>
    <w:basedOn w:val="a0"/>
    <w:rsid w:val="006C01BE"/>
  </w:style>
  <w:style w:type="character" w:customStyle="1" w:styleId="cited-contentcbycitationarticle-title">
    <w:name w:val="cited-content_cbycitation_article-title"/>
    <w:basedOn w:val="a0"/>
    <w:rsid w:val="006C01BE"/>
  </w:style>
  <w:style w:type="character" w:customStyle="1" w:styleId="referencessource">
    <w:name w:val="references__source"/>
    <w:basedOn w:val="a0"/>
    <w:rsid w:val="006C01BE"/>
  </w:style>
  <w:style w:type="character" w:customStyle="1" w:styleId="nlmyear">
    <w:name w:val="nlm_year"/>
    <w:basedOn w:val="a0"/>
    <w:rsid w:val="006C01BE"/>
  </w:style>
  <w:style w:type="character" w:customStyle="1" w:styleId="nowrap">
    <w:name w:val="nowrap"/>
    <w:basedOn w:val="a0"/>
    <w:rsid w:val="006C01BE"/>
  </w:style>
  <w:style w:type="character" w:customStyle="1" w:styleId="articleauthor-link">
    <w:name w:val="article__author-link"/>
    <w:basedOn w:val="a0"/>
    <w:rsid w:val="006C0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2020-03-25T06:53:00Z</dcterms:created>
  <dcterms:modified xsi:type="dcterms:W3CDTF">2020-03-25T06:53:00Z</dcterms:modified>
</cp:coreProperties>
</file>