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ED7A85" w:rsidRDefault="00ED7A85"/>
    <w:p w:rsidR="00ED7A85" w:rsidRDefault="00ED7A85" w:rsidP="00ED7A85">
      <w:pPr>
        <w:jc w:val="center"/>
        <w:rPr>
          <w:rFonts w:ascii="Bookman Old Style" w:hAnsi="Bookman Old Style"/>
          <w:b/>
          <w:sz w:val="32"/>
          <w:szCs w:val="32"/>
        </w:rPr>
      </w:pPr>
      <w:r w:rsidRPr="00ED7A85">
        <w:rPr>
          <w:rFonts w:ascii="Bookman Old Style" w:hAnsi="Bookman Old Style"/>
          <w:b/>
          <w:sz w:val="32"/>
          <w:szCs w:val="32"/>
        </w:rPr>
        <w:t>Сведения о научном руководителе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ED7A85" w:rsidTr="00ED7A85">
        <w:tc>
          <w:tcPr>
            <w:tcW w:w="2943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Ф.И.О.</w:t>
            </w:r>
          </w:p>
        </w:tc>
        <w:tc>
          <w:tcPr>
            <w:tcW w:w="6628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Плотниченко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Виктор Геннадьевич</w:t>
            </w:r>
          </w:p>
        </w:tc>
      </w:tr>
      <w:tr w:rsidR="00ED7A85" w:rsidTr="00ED7A85">
        <w:tc>
          <w:tcPr>
            <w:tcW w:w="2943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Ученая степень</w:t>
            </w:r>
          </w:p>
        </w:tc>
        <w:tc>
          <w:tcPr>
            <w:tcW w:w="6628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Доктор физико-математических наук</w:t>
            </w:r>
          </w:p>
        </w:tc>
      </w:tr>
      <w:tr w:rsidR="00ED7A85" w:rsidTr="00ED7A85">
        <w:tc>
          <w:tcPr>
            <w:tcW w:w="2943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Отрасль науки, по которой защищена диссертация</w:t>
            </w:r>
          </w:p>
        </w:tc>
        <w:tc>
          <w:tcPr>
            <w:tcW w:w="6628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01.04.07</w:t>
            </w:r>
            <w:r>
              <w:rPr>
                <w:rFonts w:ascii="Bookman Old Style" w:hAnsi="Bookman Old Style"/>
                <w:sz w:val="32"/>
                <w:szCs w:val="32"/>
              </w:rPr>
              <w:t>-физика конденсированного состояния</w:t>
            </w:r>
          </w:p>
        </w:tc>
      </w:tr>
      <w:tr w:rsidR="00ED7A85" w:rsidTr="00ED7A85">
        <w:tc>
          <w:tcPr>
            <w:tcW w:w="2943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Полное наименование организации, являющейся основным местом работы</w:t>
            </w:r>
          </w:p>
        </w:tc>
        <w:tc>
          <w:tcPr>
            <w:tcW w:w="6628" w:type="dxa"/>
          </w:tcPr>
          <w:p w:rsidR="00ED7A85" w:rsidRPr="00ED7A85" w:rsidRDefault="00ED7A85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ED7A85">
              <w:rPr>
                <w:rFonts w:ascii="Bookman Old Style" w:hAnsi="Bookman Old Style"/>
                <w:sz w:val="32"/>
                <w:szCs w:val="32"/>
              </w:rPr>
              <w:t>Федеральное государственное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бюджетное учреждение науки</w:t>
            </w:r>
            <w:r w:rsidR="008931F5">
              <w:rPr>
                <w:rFonts w:ascii="Bookman Old Style" w:hAnsi="Bookman Old Style"/>
                <w:sz w:val="32"/>
                <w:szCs w:val="32"/>
              </w:rPr>
              <w:t xml:space="preserve"> Научный центр</w:t>
            </w:r>
            <w:r w:rsidR="0016284F">
              <w:rPr>
                <w:rFonts w:ascii="Bookman Old Style" w:hAnsi="Bookman Old Style"/>
                <w:sz w:val="32"/>
                <w:szCs w:val="32"/>
              </w:rPr>
              <w:t xml:space="preserve"> волоконной оптики Российской академии наук (НЦВО РАН)</w:t>
            </w:r>
          </w:p>
        </w:tc>
      </w:tr>
      <w:tr w:rsidR="00ED7A85" w:rsidRPr="0016284F" w:rsidTr="00ED7A85">
        <w:tc>
          <w:tcPr>
            <w:tcW w:w="2943" w:type="dxa"/>
          </w:tcPr>
          <w:p w:rsidR="00ED7A85" w:rsidRPr="0016284F" w:rsidRDefault="0016284F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16284F">
              <w:rPr>
                <w:rFonts w:ascii="Bookman Old Style" w:hAnsi="Bookman Old Style"/>
                <w:sz w:val="32"/>
                <w:szCs w:val="32"/>
              </w:rPr>
              <w:t>Должность</w:t>
            </w:r>
          </w:p>
        </w:tc>
        <w:tc>
          <w:tcPr>
            <w:tcW w:w="6628" w:type="dxa"/>
          </w:tcPr>
          <w:p w:rsidR="00ED7A85" w:rsidRPr="0016284F" w:rsidRDefault="0016284F" w:rsidP="0016284F">
            <w:pPr>
              <w:rPr>
                <w:rFonts w:ascii="Bookman Old Style" w:hAnsi="Bookman Old Style"/>
                <w:sz w:val="32"/>
                <w:szCs w:val="32"/>
              </w:rPr>
            </w:pPr>
            <w:r w:rsidRPr="0016284F">
              <w:rPr>
                <w:rFonts w:ascii="Bookman Old Style" w:hAnsi="Bookman Old Style"/>
                <w:sz w:val="32"/>
                <w:szCs w:val="32"/>
              </w:rPr>
              <w:t>Заведующий лабораторией</w:t>
            </w:r>
          </w:p>
        </w:tc>
      </w:tr>
    </w:tbl>
    <w:p w:rsidR="00ED7A85" w:rsidRPr="0016284F" w:rsidRDefault="00ED7A85" w:rsidP="0016284F">
      <w:pPr>
        <w:rPr>
          <w:rFonts w:ascii="Bookman Old Style" w:hAnsi="Bookman Old Style"/>
          <w:sz w:val="32"/>
          <w:szCs w:val="32"/>
        </w:rPr>
      </w:pPr>
    </w:p>
    <w:sectPr w:rsidR="00ED7A85" w:rsidRPr="0016284F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ED7A85"/>
    <w:rsid w:val="0016284F"/>
    <w:rsid w:val="00415D0D"/>
    <w:rsid w:val="008931F5"/>
    <w:rsid w:val="00D457AC"/>
    <w:rsid w:val="00ED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2019-02-07T07:22:00Z</dcterms:created>
  <dcterms:modified xsi:type="dcterms:W3CDTF">2019-02-07T07:52:00Z</dcterms:modified>
</cp:coreProperties>
</file>