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C9" w:rsidRPr="00356877" w:rsidRDefault="00857DC9" w:rsidP="00857DC9">
      <w:pPr>
        <w:spacing w:before="71" w:after="0" w:line="240" w:lineRule="auto"/>
        <w:ind w:left="3071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56877">
        <w:rPr>
          <w:rFonts w:ascii="Times New Roman" w:eastAsia="Times New Roman" w:hAnsi="Times New Roman" w:cs="Times New Roman"/>
          <w:b/>
          <w:bCs/>
          <w:sz w:val="24"/>
          <w:szCs w:val="24"/>
        </w:rPr>
        <w:t>Св</w:t>
      </w:r>
      <w:r w:rsidRPr="003568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568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3568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568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356877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spellEnd"/>
      <w:r w:rsidRPr="00356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5687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568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568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3568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 w:rsidRPr="003568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щ</w:t>
      </w:r>
      <w:r w:rsidRPr="003568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56877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3568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35687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568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3568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35687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568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356877">
        <w:rPr>
          <w:rFonts w:ascii="Times New Roman" w:eastAsia="Times New Roman" w:hAnsi="Times New Roman" w:cs="Times New Roman"/>
          <w:b/>
          <w:bCs/>
          <w:sz w:val="24"/>
          <w:szCs w:val="24"/>
        </w:rPr>
        <w:t>зац</w:t>
      </w:r>
      <w:r w:rsidRPr="003568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35687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</w:p>
    <w:p w:rsidR="00857DC9" w:rsidRPr="00356877" w:rsidRDefault="00857DC9" w:rsidP="00857DC9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730"/>
        <w:gridCol w:w="5842"/>
      </w:tblGrid>
      <w:tr w:rsidR="00BF2EFA" w:rsidRPr="00BF2EFA" w:rsidTr="00BF2EFA">
        <w:trPr>
          <w:trHeight w:val="1373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857DC9" w:rsidP="00977D7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57DC9" w:rsidRPr="00BF2EFA" w:rsidRDefault="00857DC9" w:rsidP="00977D70">
            <w:pPr>
              <w:spacing w:after="0" w:line="240" w:lineRule="auto"/>
              <w:ind w:left="102" w:right="20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F2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F2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орг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F39" w:rsidRPr="00BF2EFA" w:rsidRDefault="00754578" w:rsidP="00706F3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полное - </w:t>
            </w:r>
            <w:r w:rsidR="00BF2EFA"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Федеральное государственное бюджетное образовательное </w:t>
            </w:r>
            <w:r w:rsidR="00706F39"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учреждение высшего образования «Московский педагогический государственный университет»;</w:t>
            </w:r>
          </w:p>
          <w:p w:rsidR="00706F39" w:rsidRPr="00BF2EFA" w:rsidRDefault="00706F39" w:rsidP="00706F3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сокращенное - Московский педагогический государственный университет, ФГБОУ ВО «МПГУ», МПГУ</w:t>
            </w:r>
          </w:p>
          <w:p w:rsidR="00857DC9" w:rsidRPr="00BF2EFA" w:rsidRDefault="00857DC9" w:rsidP="00977D7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EFA" w:rsidRPr="00BF2EFA" w:rsidTr="00BF2EFA">
        <w:trPr>
          <w:trHeight w:val="811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BF2EFA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BF2EFA" w:rsidP="00C858EA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119991, г. Москва, улица Малая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Пироговская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1, строение 1</w:t>
            </w:r>
          </w:p>
        </w:tc>
      </w:tr>
      <w:tr w:rsidR="00BF2EFA" w:rsidRPr="00BF2EFA" w:rsidTr="00BF2EFA">
        <w:trPr>
          <w:trHeight w:val="425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BF2EFA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(499) 245-03-10</w:t>
            </w:r>
          </w:p>
        </w:tc>
      </w:tr>
      <w:tr w:rsidR="00BF2EFA" w:rsidRPr="00BF2EFA" w:rsidTr="00BF2EFA">
        <w:trPr>
          <w:trHeight w:val="68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857DC9" w:rsidRPr="00BF2EFA" w:rsidRDefault="00857DC9" w:rsidP="00977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BF2EFA" w:rsidP="00977D70">
            <w:pPr>
              <w:spacing w:after="0" w:line="267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mail@mpgu.su</w:t>
            </w:r>
          </w:p>
        </w:tc>
      </w:tr>
      <w:tr w:rsidR="00BF2EFA" w:rsidRPr="00BF2EFA" w:rsidTr="00BF2EFA">
        <w:trPr>
          <w:trHeight w:val="901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857DC9" w:rsidRPr="00BF2EFA" w:rsidRDefault="00857DC9" w:rsidP="00977D70">
            <w:pPr>
              <w:spacing w:after="0" w:line="240" w:lineRule="auto"/>
              <w:ind w:left="102" w:right="17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BF2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F2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(при 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706F39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http://mpgu.su/</w:t>
            </w:r>
          </w:p>
        </w:tc>
      </w:tr>
      <w:tr w:rsidR="00BF2EFA" w:rsidRPr="00BF2EFA" w:rsidTr="00BF2EFA">
        <w:trPr>
          <w:trHeight w:val="1373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857DC9" w:rsidP="00857DC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F2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2EF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BF2EF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F2EF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57DC9" w:rsidRPr="00BF2EFA" w:rsidRDefault="00857DC9" w:rsidP="00857DC9">
            <w:pPr>
              <w:spacing w:after="0" w:line="240" w:lineRule="auto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тник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орг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аци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F2EF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ссе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рта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F2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BF2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BF2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F2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F2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F2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BF2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57DC9" w:rsidRPr="00BF2EFA" w:rsidRDefault="00857DC9" w:rsidP="00857DC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(не более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>15).</w:t>
            </w:r>
          </w:p>
          <w:p w:rsidR="00857DC9" w:rsidRPr="00BF2EFA" w:rsidRDefault="00857DC9" w:rsidP="00857DC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B6" w:rsidRPr="00BF2EFA" w:rsidRDefault="00C71EB6" w:rsidP="00C71EB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Каримуллин К.Р., Аржанов А.И., Суровцев Н.В., Наумов А.В. Электрон-фононное взаимодействие в композитах с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колллоидными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квантовыми точками: исследование методами люминесцентной спектроскопии и комбинационного рассеяния света. // Оптика и спектроскопия. – 2022. – Т. 130, </w:t>
            </w:r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1. – С. 146-150. </w:t>
            </w:r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10.21883/</w:t>
            </w:r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.2022.01.51902.42-21.</w:t>
            </w:r>
          </w:p>
          <w:p w:rsidR="00C71EB6" w:rsidRPr="00BF2EFA" w:rsidRDefault="00C71EB6" w:rsidP="00C71EB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Kovalets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N.P.,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Kozhina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E.P.,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Razumovskaya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I. V.,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Bedin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S.A.,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Piryazev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A.A.,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Grigoriev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Y. V.,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Naumov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A. V. Toward single-molecule surface-enhanced Raman scattering with novel type of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metasurfaces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synthesized by crack-stretching of metallized track-etched membranes. // J. Chem. Phys. – 2022. – V. 156, N. 3. – Art. </w:t>
            </w: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034902. DOI: 10.1063/5.0078451.</w:t>
            </w:r>
          </w:p>
          <w:p w:rsidR="00C71EB6" w:rsidRPr="00BF2EFA" w:rsidRDefault="00C71EB6" w:rsidP="00C71EB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Kozhina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E.P.,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Bedin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S.A.,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Nechaeva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N.L.,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Podoynitsyn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S.N.,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V.P., Andreev S.N.,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Grigoriev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Y. V.,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Naumov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A. V. Ag-Nanowire Bundles with Gap Hot Spots Synthesized in Track-Etched Membranes as Effective SERS-Substrates. // Appl. Sci. – 2021. – V. 11, N. 4. – Art. № 1375. DOI: 10.3390/app11041375.</w:t>
            </w:r>
          </w:p>
          <w:p w:rsidR="00C71EB6" w:rsidRPr="00BF2EFA" w:rsidRDefault="00C71EB6" w:rsidP="00C71EB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Karimullin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K.R.,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Arzhanov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A.I.,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Eremchev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I.Y.,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Kulnitskiy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B.A.,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Surovtsev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N. V,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Naumov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A. V. Combined photon-echo, luminescence and Raman spectroscopies of layered ensembles of colloidal quantum dots. // Laser Phys. – 2019. – V. 29, N. 12. – Art. № 124009. DOI: 10.1088/1555-6611/ab4bdb.</w:t>
            </w:r>
          </w:p>
          <w:p w:rsidR="00C71EB6" w:rsidRPr="00BF2EFA" w:rsidRDefault="00C71EB6" w:rsidP="00C71EB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lastRenderedPageBreak/>
              <w:t xml:space="preserve">Савостьянов А.О., Еремчев И.Ю., Горшелев А.А., Орлов С.В., Старухин А.С., Наумов А.В. Прямое наблюдение квазилокализованной низкочастотной колебательной моды в спектре возбуждения флуоресценции одиночной примесной молекулы в полимерной матрице. // Журнал технической физики. – 2019. – Т. 126, </w:t>
            </w:r>
            <w:r w:rsidRPr="00BF2EFA"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  <w:r w:rsidRPr="00BF2EF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. 1. – С. 53-57. </w:t>
            </w:r>
            <w:r w:rsidRPr="00BF2EFA">
              <w:rPr>
                <w:rFonts w:ascii="Times New Roman" w:hAnsi="Times New Roman" w:cs="Times New Roman"/>
                <w:noProof/>
                <w:sz w:val="24"/>
                <w:szCs w:val="24"/>
              </w:rPr>
              <w:t>DOI</w:t>
            </w:r>
            <w:r w:rsidRPr="00BF2EF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: 10.21883/</w:t>
            </w:r>
            <w:r w:rsidRPr="00BF2EFA">
              <w:rPr>
                <w:rFonts w:ascii="Times New Roman" w:hAnsi="Times New Roman" w:cs="Times New Roman"/>
                <w:noProof/>
                <w:sz w:val="24"/>
                <w:szCs w:val="24"/>
              </w:rPr>
              <w:t>OS</w:t>
            </w:r>
            <w:r w:rsidRPr="00BF2EF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.2019.01.47053.286-18.</w:t>
            </w:r>
          </w:p>
          <w:p w:rsidR="00C71EB6" w:rsidRPr="00BF2EFA" w:rsidRDefault="00C71EB6" w:rsidP="00C71EB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Еремчев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И.Ю.,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Еремчев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М.Ю., Наумов А.В. Многофункциональный люминесцентный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наноскоп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дальнего поля для исследования одиночных молекул и квантовых точек. // Успехи физических наук. – 2019. – Т. 189, </w:t>
            </w:r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03. – С. 312–322. </w:t>
            </w:r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10.3367/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UFNr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.2018.06.038461.</w:t>
            </w:r>
          </w:p>
          <w:p w:rsidR="00C71EB6" w:rsidRPr="00BF2EFA" w:rsidRDefault="00C71EB6" w:rsidP="00C71EB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Савостьянов А.О.,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Еремчев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И.Ю.,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Горшелев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А.А., Наумов А.В., Старухин А.С. Широкодиапазонная спектральная диффузия одиночных молекул </w:t>
            </w:r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тетраазопорфирина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полимерной матрице при криогенных температурах. // Письма в Журнал экспериментальной и теоретической физики. – 2018. </w:t>
            </w:r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7–8. – С. 426–433. </w:t>
            </w:r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10.7868/</w:t>
            </w:r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0370274</w:t>
            </w:r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18070044.</w:t>
            </w:r>
          </w:p>
          <w:p w:rsidR="00C71EB6" w:rsidRPr="00BF2EFA" w:rsidRDefault="00C71EB6" w:rsidP="00C71EB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Еремчев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И.Ю.,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Лозинг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Н.А., Баев А.А., Тарасевич А.О.,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Гладуш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М.Г.,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Роженцов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А.А., Наумов А.В. Люминесцентная микроскопия одиночных пар квантовых точек с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нанометровым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пространственным разрешением. // Письма в Журнал экспериментальной и теоретической физики. – 2018. – Т. 108, </w:t>
            </w:r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1–2. – С. 26–34. </w:t>
            </w:r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10.1134/</w:t>
            </w:r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0370274</w:t>
            </w:r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18130064.</w:t>
            </w:r>
          </w:p>
          <w:p w:rsidR="00AB5547" w:rsidRPr="00BF2EFA" w:rsidRDefault="00AB5547" w:rsidP="00C71EB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6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EFA" w:rsidRPr="00BF2EFA" w:rsidTr="00BF2E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F2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857DC9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ыв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F2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F2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BF2EFA" w:rsidRPr="00BF2EFA" w:rsidTr="00BF2E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вивш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:rsidR="00857DC9" w:rsidRPr="00BF2EFA" w:rsidRDefault="00857DC9" w:rsidP="00977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F2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ыв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706F39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Наумов Андрей Витальевич</w:t>
            </w:r>
          </w:p>
        </w:tc>
      </w:tr>
      <w:tr w:rsidR="00BF2EFA" w:rsidRPr="00BF2EFA" w:rsidTr="00BF2E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857DC9" w:rsidP="00977D7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BF2EFA" w:rsidP="00AC2608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доктор физико-математических наук</w:t>
            </w:r>
          </w:p>
        </w:tc>
      </w:tr>
      <w:tr w:rsidR="00BF2EFA" w:rsidRPr="00BF2EFA" w:rsidTr="00BF2E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8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78" w:rsidRPr="00BF2EFA" w:rsidRDefault="00BF2EFA" w:rsidP="0075457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E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Заведующий кафедрой теоретической физики им. Э.В. </w:t>
            </w:r>
            <w:proofErr w:type="spellStart"/>
            <w:r w:rsidRPr="00BF2E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Шпольского</w:t>
            </w:r>
            <w:proofErr w:type="spellEnd"/>
            <w:r w:rsidRPr="00BF2E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Руководитель лаборатории физики перспективных материалов и </w:t>
            </w:r>
            <w:proofErr w:type="spellStart"/>
            <w:r w:rsidRPr="00BF2EF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наноструктур</w:t>
            </w:r>
            <w:proofErr w:type="spellEnd"/>
          </w:p>
        </w:tc>
      </w:tr>
      <w:tr w:rsidR="00BF2EFA" w:rsidRPr="00BF2EFA" w:rsidTr="00BF2E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spellEnd"/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F2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F2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>вш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BF2EFA" w:rsidP="00356877">
            <w:pPr>
              <w:ind w:left="62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Лубков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proofErr w:type="spellEnd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F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</w:tr>
      <w:tr w:rsidR="00BF2EFA" w:rsidRPr="00BF2EFA" w:rsidTr="00BF2E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F2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BF2EFA" w:rsidP="00356877">
            <w:pPr>
              <w:ind w:left="62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доктор исторических наук</w:t>
            </w:r>
          </w:p>
        </w:tc>
      </w:tr>
      <w:tr w:rsidR="00BF2EFA" w:rsidRPr="00BF2EFA" w:rsidTr="00BF2E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</w:t>
            </w:r>
            <w:r w:rsidRPr="00BF2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F2EFA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C9" w:rsidRPr="00BF2EFA" w:rsidRDefault="00BF2EFA" w:rsidP="00356877">
            <w:pPr>
              <w:ind w:left="62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BF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ректор</w:t>
            </w:r>
          </w:p>
        </w:tc>
      </w:tr>
    </w:tbl>
    <w:p w:rsidR="00857DC9" w:rsidRPr="00356877" w:rsidRDefault="00857DC9" w:rsidP="00857DC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57DC9" w:rsidRPr="00356877" w:rsidSect="007F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7329"/>
    <w:multiLevelType w:val="hybridMultilevel"/>
    <w:tmpl w:val="84C85248"/>
    <w:lvl w:ilvl="0" w:tplc="566CBE7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C9"/>
    <w:rsid w:val="00026961"/>
    <w:rsid w:val="000E05FA"/>
    <w:rsid w:val="00104A75"/>
    <w:rsid w:val="00111093"/>
    <w:rsid w:val="001B2348"/>
    <w:rsid w:val="001E5CD2"/>
    <w:rsid w:val="00210B90"/>
    <w:rsid w:val="00290E76"/>
    <w:rsid w:val="002D7938"/>
    <w:rsid w:val="00313B05"/>
    <w:rsid w:val="00315B71"/>
    <w:rsid w:val="003337D1"/>
    <w:rsid w:val="0035337D"/>
    <w:rsid w:val="00356877"/>
    <w:rsid w:val="00382622"/>
    <w:rsid w:val="003A4DB7"/>
    <w:rsid w:val="003B7879"/>
    <w:rsid w:val="004415A9"/>
    <w:rsid w:val="0048672B"/>
    <w:rsid w:val="00495A4E"/>
    <w:rsid w:val="004F66BB"/>
    <w:rsid w:val="00530EFD"/>
    <w:rsid w:val="00576687"/>
    <w:rsid w:val="00596727"/>
    <w:rsid w:val="005C037B"/>
    <w:rsid w:val="00602369"/>
    <w:rsid w:val="00706F39"/>
    <w:rsid w:val="00754578"/>
    <w:rsid w:val="00765BFB"/>
    <w:rsid w:val="007765B7"/>
    <w:rsid w:val="00781A63"/>
    <w:rsid w:val="007B154D"/>
    <w:rsid w:val="007C25F1"/>
    <w:rsid w:val="007F5C5A"/>
    <w:rsid w:val="00857DC9"/>
    <w:rsid w:val="008D0D65"/>
    <w:rsid w:val="009353D9"/>
    <w:rsid w:val="00A31B36"/>
    <w:rsid w:val="00A756FB"/>
    <w:rsid w:val="00A96092"/>
    <w:rsid w:val="00AB5547"/>
    <w:rsid w:val="00AC2608"/>
    <w:rsid w:val="00B5459C"/>
    <w:rsid w:val="00B82647"/>
    <w:rsid w:val="00BC650C"/>
    <w:rsid w:val="00BF2EFA"/>
    <w:rsid w:val="00C71EB6"/>
    <w:rsid w:val="00C858EA"/>
    <w:rsid w:val="00C924AD"/>
    <w:rsid w:val="00CA2BCD"/>
    <w:rsid w:val="00D810FD"/>
    <w:rsid w:val="00D9190A"/>
    <w:rsid w:val="00DD4170"/>
    <w:rsid w:val="00DE77BD"/>
    <w:rsid w:val="00E71A30"/>
    <w:rsid w:val="00EA0B4C"/>
    <w:rsid w:val="00EC0F3F"/>
    <w:rsid w:val="00F30474"/>
    <w:rsid w:val="00F6749D"/>
    <w:rsid w:val="00FA5432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578"/>
    <w:rPr>
      <w:b/>
      <w:bCs/>
    </w:rPr>
  </w:style>
  <w:style w:type="character" w:styleId="a4">
    <w:name w:val="Hyperlink"/>
    <w:basedOn w:val="a0"/>
    <w:uiPriority w:val="99"/>
    <w:semiHidden/>
    <w:unhideWhenUsed/>
    <w:rsid w:val="005C03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1B36"/>
    <w:pPr>
      <w:ind w:left="720"/>
      <w:contextualSpacing/>
    </w:pPr>
  </w:style>
  <w:style w:type="character" w:customStyle="1" w:styleId="apple-converted-space">
    <w:name w:val="apple-converted-space"/>
    <w:basedOn w:val="a0"/>
    <w:rsid w:val="00A31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578"/>
    <w:rPr>
      <w:b/>
      <w:bCs/>
    </w:rPr>
  </w:style>
  <w:style w:type="character" w:styleId="a4">
    <w:name w:val="Hyperlink"/>
    <w:basedOn w:val="a0"/>
    <w:uiPriority w:val="99"/>
    <w:semiHidden/>
    <w:unhideWhenUsed/>
    <w:rsid w:val="005C03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1B36"/>
    <w:pPr>
      <w:ind w:left="720"/>
      <w:contextualSpacing/>
    </w:pPr>
  </w:style>
  <w:style w:type="character" w:customStyle="1" w:styleId="apple-converted-space">
    <w:name w:val="apple-converted-space"/>
    <w:basedOn w:val="a0"/>
    <w:rsid w:val="00A3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В.С.</dc:creator>
  <cp:keywords>Ведущая организация</cp:keywords>
  <cp:lastModifiedBy>ЕГИСМ</cp:lastModifiedBy>
  <cp:revision>2</cp:revision>
  <dcterms:created xsi:type="dcterms:W3CDTF">2022-05-16T11:19:00Z</dcterms:created>
  <dcterms:modified xsi:type="dcterms:W3CDTF">2022-05-16T11:19:00Z</dcterms:modified>
</cp:coreProperties>
</file>